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E331DE">
        <w:rPr>
          <w:bCs/>
          <w:sz w:val="25"/>
          <w:szCs w:val="25"/>
        </w:rPr>
        <w:t>31</w:t>
      </w:r>
      <w:r w:rsidR="00292868">
        <w:rPr>
          <w:bCs/>
          <w:sz w:val="25"/>
          <w:szCs w:val="25"/>
        </w:rPr>
        <w:t>4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5D0E99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5D0E99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5D0E9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5D0E9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5D0E9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5D0E9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5D0E9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27.02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3B05F7" w:rsidR="004B2C66">
        <w:rPr>
          <w:rFonts w:ascii="Times New Roman" w:hAnsi="Times New Roman" w:cs="Times New Roman"/>
          <w:sz w:val="25"/>
          <w:szCs w:val="25"/>
        </w:rPr>
        <w:t>п</w:t>
      </w:r>
      <w:r w:rsidR="005D0E9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29.12.2023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26.02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292868">
        <w:rPr>
          <w:rFonts w:eastAsia="MS Mincho"/>
          <w:sz w:val="25"/>
          <w:szCs w:val="25"/>
        </w:rPr>
        <w:t>547280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292868">
        <w:rPr>
          <w:rFonts w:eastAsia="MS Mincho"/>
          <w:sz w:val="25"/>
          <w:szCs w:val="25"/>
        </w:rPr>
        <w:t>18810577231122428305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28432F">
        <w:rPr>
          <w:rFonts w:eastAsia="MS Mincho"/>
          <w:sz w:val="25"/>
          <w:szCs w:val="25"/>
        </w:rPr>
        <w:t>29.12.2023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5D0E9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670568">
        <w:rPr>
          <w:rFonts w:eastAsia="MS Mincho"/>
          <w:sz w:val="25"/>
          <w:szCs w:val="25"/>
        </w:rPr>
        <w:t xml:space="preserve">ЦАФАП </w:t>
      </w:r>
      <w:r w:rsidR="00BE3A92">
        <w:rPr>
          <w:rFonts w:eastAsia="MS Mincho"/>
          <w:sz w:val="25"/>
          <w:szCs w:val="25"/>
        </w:rPr>
        <w:t xml:space="preserve">ОДД </w:t>
      </w:r>
      <w:r w:rsidRPr="003B05F7" w:rsidR="00077B26">
        <w:rPr>
          <w:rFonts w:eastAsia="MS Mincho"/>
          <w:sz w:val="25"/>
          <w:szCs w:val="25"/>
        </w:rPr>
        <w:t xml:space="preserve">ГИБДД </w:t>
      </w:r>
      <w:r w:rsidR="00BE3A92">
        <w:rPr>
          <w:rFonts w:eastAsia="MS Mincho"/>
          <w:sz w:val="25"/>
          <w:szCs w:val="25"/>
        </w:rPr>
        <w:t>Г</w:t>
      </w:r>
      <w:r w:rsidRPr="003B05F7" w:rsidR="00077B26">
        <w:rPr>
          <w:rFonts w:eastAsia="MS Mincho"/>
          <w:sz w:val="25"/>
          <w:szCs w:val="25"/>
        </w:rPr>
        <w:t>У</w:t>
      </w:r>
      <w:r w:rsidR="00BE3A92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МВД России по </w:t>
      </w:r>
      <w:r w:rsidR="00BE3A92">
        <w:rPr>
          <w:rFonts w:eastAsia="MS Mincho"/>
          <w:sz w:val="25"/>
          <w:szCs w:val="25"/>
        </w:rPr>
        <w:t>г. Москве</w:t>
      </w:r>
      <w:r w:rsidR="00CA58A0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>по видеофиксации №</w:t>
      </w:r>
      <w:r w:rsidRPr="00BE3A92" w:rsidR="00BE3A92">
        <w:rPr>
          <w:rFonts w:eastAsia="MS Mincho"/>
          <w:sz w:val="25"/>
          <w:szCs w:val="25"/>
        </w:rPr>
        <w:t xml:space="preserve">18810577231122428305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BE3A92">
        <w:rPr>
          <w:rFonts w:eastAsia="MS Mincho"/>
          <w:sz w:val="25"/>
          <w:szCs w:val="25"/>
        </w:rPr>
        <w:t>22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BE3A92">
        <w:rPr>
          <w:rFonts w:eastAsia="MS Mincho"/>
          <w:sz w:val="25"/>
          <w:szCs w:val="25"/>
        </w:rPr>
        <w:t>18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BE3A92">
        <w:rPr>
          <w:rFonts w:eastAsia="MS Mincho"/>
          <w:sz w:val="25"/>
          <w:szCs w:val="25"/>
        </w:rPr>
        <w:t>14583589646898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BE3A92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1E0D6A">
        <w:rPr>
          <w:sz w:val="25"/>
          <w:szCs w:val="25"/>
        </w:rPr>
        <w:t>22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1E0D6A">
        <w:rPr>
          <w:rFonts w:eastAsia="MS Mincho"/>
          <w:sz w:val="25"/>
          <w:szCs w:val="25"/>
        </w:rPr>
        <w:t>18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1E0D6A">
        <w:rPr>
          <w:sz w:val="25"/>
          <w:szCs w:val="25"/>
        </w:rPr>
        <w:t>29.12.2023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1E0D6A">
        <w:rPr>
          <w:sz w:val="25"/>
          <w:szCs w:val="25"/>
        </w:rPr>
        <w:t>26.02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5D0E99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5D0E99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467EC7">
        <w:rPr>
          <w:sz w:val="25"/>
          <w:szCs w:val="25"/>
        </w:rPr>
        <w:t>14</w:t>
      </w:r>
      <w:r w:rsidRPr="003B05F7" w:rsidR="001B32B3">
        <w:rPr>
          <w:sz w:val="25"/>
          <w:szCs w:val="25"/>
        </w:rPr>
        <w:t>24201</w:t>
      </w:r>
      <w:r w:rsidR="00467EC7">
        <w:rPr>
          <w:sz w:val="25"/>
          <w:szCs w:val="25"/>
        </w:rPr>
        <w:t>65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1E0D6A"/>
    <w:rsid w:val="002057C5"/>
    <w:rsid w:val="002170CF"/>
    <w:rsid w:val="00220838"/>
    <w:rsid w:val="00231F72"/>
    <w:rsid w:val="002714D6"/>
    <w:rsid w:val="0028432F"/>
    <w:rsid w:val="00287240"/>
    <w:rsid w:val="002908D6"/>
    <w:rsid w:val="00292868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1786"/>
    <w:rsid w:val="0043797D"/>
    <w:rsid w:val="00467EC7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430A5"/>
    <w:rsid w:val="00560050"/>
    <w:rsid w:val="005635EB"/>
    <w:rsid w:val="00563A28"/>
    <w:rsid w:val="005730B1"/>
    <w:rsid w:val="005829F4"/>
    <w:rsid w:val="00584185"/>
    <w:rsid w:val="005B600A"/>
    <w:rsid w:val="005D0E99"/>
    <w:rsid w:val="005E1106"/>
    <w:rsid w:val="005F71AA"/>
    <w:rsid w:val="0060497F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E6586"/>
    <w:rsid w:val="00AF305A"/>
    <w:rsid w:val="00B01461"/>
    <w:rsid w:val="00B07175"/>
    <w:rsid w:val="00B33A60"/>
    <w:rsid w:val="00B50BBE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E3A92"/>
    <w:rsid w:val="00BF7D8E"/>
    <w:rsid w:val="00C24FCE"/>
    <w:rsid w:val="00C43BE4"/>
    <w:rsid w:val="00C6280E"/>
    <w:rsid w:val="00C67E40"/>
    <w:rsid w:val="00C92ABC"/>
    <w:rsid w:val="00C958A5"/>
    <w:rsid w:val="00C97D60"/>
    <w:rsid w:val="00CA3C72"/>
    <w:rsid w:val="00CA539F"/>
    <w:rsid w:val="00CA56A7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A1FD9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E346-8528-4063-9D0F-C42DEAE2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